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130" w:after="0"/>
        <w:ind w:left="811" w:right="466" w:hanging="0"/>
        <w:rPr>
          <w:highlight w:val="yellow"/>
        </w:rPr>
      </w:pPr>
      <w:r>
        <w:rPr>
          <w:w w:val="105"/>
        </w:rPr>
        <w:t>IFES</w:t>
      </w:r>
      <w:r>
        <w:rPr>
          <w:spacing w:val="-7"/>
          <w:w w:val="105"/>
        </w:rPr>
        <w:t xml:space="preserve"> </w:t>
      </w:r>
      <w:r>
        <w:rPr>
          <w:w w:val="105"/>
        </w:rPr>
        <w:t>Nº</w:t>
      </w:r>
      <w:r>
        <w:rPr>
          <w:spacing w:val="-10"/>
          <w:w w:val="105"/>
        </w:rPr>
        <w:t xml:space="preserve"> </w:t>
      </w:r>
      <w:r>
        <w:rPr>
          <w:w w:val="105"/>
        </w:rPr>
        <w:t>0</w:t>
      </w:r>
      <w:r>
        <w:rPr>
          <w:w w:val="105"/>
        </w:rPr>
        <w:t>9</w:t>
      </w:r>
      <w:r>
        <w:rPr>
          <w:w w:val="105"/>
        </w:rPr>
        <w:t>/2024</w:t>
      </w:r>
      <w:r>
        <w:rPr>
          <w:spacing w:val="9"/>
          <w:w w:val="105"/>
        </w:rPr>
        <w:t xml:space="preserve"> </w:t>
      </w:r>
    </w:p>
    <w:p>
      <w:pPr>
        <w:pStyle w:val="Ttulo1"/>
        <w:spacing w:before="62" w:after="0"/>
        <w:ind w:left="811" w:right="479" w:hanging="0"/>
        <w:rPr/>
      </w:pPr>
      <w:r>
        <w:rPr>
          <w:w w:val="105"/>
        </w:rPr>
        <w:t>ANEXO</w:t>
      </w:r>
      <w:r>
        <w:rPr>
          <w:spacing w:val="3"/>
          <w:w w:val="105"/>
        </w:rPr>
        <w:t xml:space="preserve"> </w:t>
      </w:r>
      <w:r>
        <w:rPr>
          <w:w w:val="105"/>
        </w:rPr>
        <w:t>III</w:t>
      </w:r>
    </w:p>
    <w:p>
      <w:pPr>
        <w:pStyle w:val="Normal"/>
        <w:spacing w:before="8" w:after="0"/>
        <w:ind w:left="811" w:right="468" w:hanging="0"/>
        <w:jc w:val="center"/>
        <w:rPr>
          <w:b/>
          <w:sz w:val="21"/>
        </w:rPr>
      </w:pPr>
      <w:r>
        <w:rPr>
          <w:b/>
          <w:sz w:val="21"/>
        </w:rPr>
        <w:t>FORMULÁRIO</w:t>
      </w:r>
      <w:r>
        <w:rPr>
          <w:b/>
          <w:spacing w:val="5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SOLICITAÇÃO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RECURSO</w:t>
      </w:r>
    </w:p>
    <w:p>
      <w:pPr>
        <w:pStyle w:val="Corpodotexto"/>
        <w:ind w:left="0" w:hanging="0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9" w:after="0"/>
        <w:ind w:left="0" w:hanging="0"/>
        <w:rPr>
          <w:b/>
          <w:sz w:val="12"/>
        </w:rPr>
      </w:pPr>
      <w:r>
        <w:rPr>
          <w:b/>
          <w:sz w:val="12"/>
        </w:rPr>
      </w:r>
    </w:p>
    <w:tbl>
      <w:tblPr>
        <w:tblStyle w:val="NormalTable0"/>
        <w:tblW w:w="9081" w:type="dxa"/>
        <w:jc w:val="left"/>
        <w:tblInd w:w="46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9081"/>
      </w:tblGrid>
      <w:tr>
        <w:trPr>
          <w:trHeight w:val="296" w:hRule="atLeast"/>
        </w:trPr>
        <w:tc>
          <w:tcPr>
            <w:tcW w:w="9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right="0" w:hanging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FORMULÁRIO</w:t>
            </w:r>
            <w:r>
              <w:rPr>
                <w:b/>
                <w:spacing w:val="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 SOLICITAÇÃO</w:t>
            </w:r>
            <w:r>
              <w:rPr>
                <w:b/>
                <w:spacing w:val="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RECURSO</w:t>
            </w:r>
          </w:p>
        </w:tc>
      </w:tr>
      <w:tr>
        <w:trPr>
          <w:trHeight w:val="9399" w:hRule="atLeast"/>
        </w:trPr>
        <w:tc>
          <w:tcPr>
            <w:tcW w:w="9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2" w:after="0"/>
              <w:ind w:left="112" w:right="0" w:hanging="0"/>
              <w:jc w:val="left"/>
              <w:rPr>
                <w:sz w:val="21"/>
                <w:szCs w:val="21"/>
              </w:rPr>
            </w:pP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À</w:t>
            </w:r>
            <w:r>
              <w:rPr>
                <w:spacing w:val="-9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Comissão</w:t>
            </w:r>
            <w:r>
              <w:rPr>
                <w:spacing w:val="-9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Organizadora</w:t>
            </w:r>
            <w:r>
              <w:rPr>
                <w:spacing w:val="-2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do Processo</w:t>
            </w:r>
            <w:r>
              <w:rPr>
                <w:spacing w:val="-10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Seletivo</w:t>
            </w:r>
            <w:r>
              <w:rPr>
                <w:spacing w:val="8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Simplificado</w:t>
            </w:r>
            <w:r>
              <w:rPr>
                <w:spacing w:val="9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do</w:t>
            </w:r>
            <w:r>
              <w:rPr>
                <w:spacing w:val="-2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Edital</w:t>
            </w:r>
            <w:r>
              <w:rPr>
                <w:spacing w:val="-6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PROEX</w:t>
            </w:r>
            <w:r>
              <w:rPr>
                <w:spacing w:val="-6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-</w:t>
            </w:r>
            <w:r>
              <w:rPr>
                <w:spacing w:val="-9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>IFES</w:t>
            </w:r>
            <w:r>
              <w:rPr>
                <w:spacing w:val="-7"/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>Nº</w:t>
            </w:r>
            <w:r>
              <w:rPr>
                <w:spacing w:val="-8"/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>0</w:t>
            </w:r>
            <w:r>
              <w:rPr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>9</w:t>
            </w:r>
            <w:r>
              <w:rPr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>/2024</w:t>
            </w:r>
            <w:r>
              <w:rPr>
                <w:spacing w:val="-6"/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>do</w:t>
            </w:r>
            <w:r>
              <w:rPr>
                <w:spacing w:val="-47"/>
                <w:w w:val="105"/>
                <w:kern w:val="0"/>
                <w:sz w:val="21"/>
                <w:szCs w:val="21"/>
                <w:shd w:fill="auto" w:val="clear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Ifes, referente</w:t>
            </w:r>
            <w:r>
              <w:rPr>
                <w:spacing w:val="5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ao projeto</w:t>
            </w:r>
            <w:r>
              <w:rPr>
                <w:spacing w:val="12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abaixo (assinale</w:t>
            </w:r>
            <w:r>
              <w:rPr>
                <w:spacing w:val="17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no máximo</w:t>
            </w:r>
            <w:r>
              <w:rPr>
                <w:spacing w:val="11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uma</w:t>
            </w:r>
            <w:r>
              <w:rPr>
                <w:spacing w:val="10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das</w:t>
            </w:r>
            <w:r>
              <w:rPr>
                <w:spacing w:val="4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opções</w:t>
            </w:r>
            <w:r>
              <w:rPr>
                <w:spacing w:val="-5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>abaixo):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right="0" w:hanging="0"/>
              <w:jc w:val="left"/>
              <w:rPr>
                <w:sz w:val="21"/>
              </w:rPr>
            </w:pP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(</w:t>
            </w:r>
            <w:r>
              <w:rPr>
                <w:spacing w:val="18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)</w:t>
            </w:r>
            <w:r>
              <w:rPr>
                <w:spacing w:val="-9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“ASSISTEC INOVA: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Assistência</w:t>
            </w:r>
            <w:r>
              <w:rPr>
                <w:spacing w:val="9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Técnica para</w:t>
            </w: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a</w:t>
            </w: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Inovação</w:t>
            </w:r>
            <w:r>
              <w:rPr>
                <w:spacing w:val="-8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e</w:t>
            </w:r>
            <w:r>
              <w:rPr>
                <w:spacing w:val="-13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para o</w:t>
            </w:r>
            <w:r>
              <w:rPr>
                <w:spacing w:val="-8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Empreendedorismo”</w:t>
            </w:r>
          </w:p>
          <w:p>
            <w:pPr>
              <w:pStyle w:val="TableParagraph"/>
              <w:widowControl w:val="false"/>
              <w:spacing w:before="8" w:after="0"/>
              <w:ind w:left="112" w:right="0" w:hanging="0"/>
              <w:jc w:val="left"/>
              <w:rPr>
                <w:sz w:val="21"/>
              </w:rPr>
            </w:pP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Nome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do(a)</w:t>
            </w:r>
            <w:r>
              <w:rPr>
                <w:spacing w:val="4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candidato(a):</w:t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2" w:right="0" w:hanging="0"/>
              <w:jc w:val="left"/>
              <w:rPr>
                <w:sz w:val="21"/>
              </w:rPr>
            </w:pP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CPF:</w:t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112" w:right="0" w:hanging="0"/>
              <w:jc w:val="left"/>
              <w:rPr>
                <w:sz w:val="21"/>
              </w:rPr>
            </w:pP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Justificativa</w:t>
            </w:r>
            <w:r>
              <w:rPr>
                <w:spacing w:val="-4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do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candidato</w:t>
            </w:r>
            <w:r>
              <w:rPr>
                <w:spacing w:val="6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(razões</w:t>
            </w:r>
            <w:r>
              <w:rPr>
                <w:spacing w:val="-7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fundamentadas</w:t>
            </w:r>
            <w:r>
              <w:rPr>
                <w:spacing w:val="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da</w:t>
            </w:r>
            <w:r>
              <w:rPr>
                <w:spacing w:val="-4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solicitação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do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recurso.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Se</w:t>
            </w:r>
            <w:r>
              <w:rPr>
                <w:spacing w:val="-7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necessário</w:t>
            </w:r>
            <w:r>
              <w:rPr>
                <w:spacing w:val="-47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acrescentar</w:t>
            </w:r>
            <w:r>
              <w:rPr>
                <w:spacing w:val="2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outra(s)</w:t>
            </w:r>
            <w:r>
              <w:rPr>
                <w:spacing w:val="12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folha(s),</w:t>
            </w:r>
            <w:r>
              <w:rPr>
                <w:spacing w:val="12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que</w:t>
            </w:r>
            <w:r>
              <w:rPr>
                <w:spacing w:val="18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deve(m)</w:t>
            </w:r>
            <w:r>
              <w:rPr>
                <w:spacing w:val="23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estar</w:t>
            </w:r>
            <w:r>
              <w:rPr>
                <w:spacing w:val="-8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rubricada(s).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D8">
                      <wp:extent cx="5524500" cy="9525"/>
                      <wp:effectExtent l="9525" t="9525" r="9525" b="0"/>
                      <wp:docPr id="1" name="Group 1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2" name="AutoShape 19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8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2" w:after="0"/>
              <w:jc w:val="left"/>
              <w:rPr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DA">
                      <wp:extent cx="5524500" cy="9525"/>
                      <wp:effectExtent l="9525" t="9525" r="9525" b="0"/>
                      <wp:docPr id="3" name="Group 1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4" name="AutoShape 17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6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1" w:after="1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DC">
                      <wp:extent cx="5524500" cy="9525"/>
                      <wp:effectExtent l="9525" t="9525" r="9525" b="0"/>
                      <wp:docPr id="5" name="Group 1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6" name="AutoShape 15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4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DE">
                      <wp:extent cx="5524500" cy="9525"/>
                      <wp:effectExtent l="9525" t="9525" r="9525" b="0"/>
                      <wp:docPr id="7" name="Group 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8" name="AutoShape 13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2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2" w:after="0"/>
              <w:jc w:val="left"/>
              <w:rPr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E0">
                      <wp:extent cx="5524500" cy="9525"/>
                      <wp:effectExtent l="9525" t="9525" r="9525" b="0"/>
                      <wp:docPr id="9" name="Group 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10" name="AutoShape 11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0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E2">
                      <wp:extent cx="5524500" cy="9525"/>
                      <wp:effectExtent l="9525" t="9525" r="9525" b="0"/>
                      <wp:docPr id="11" name="Group 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12" name="AutoShape 9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8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2" w:after="0"/>
              <w:jc w:val="left"/>
              <w:rPr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E4">
                      <wp:extent cx="5524500" cy="9525"/>
                      <wp:effectExtent l="9525" t="9525" r="9525" b="0"/>
                      <wp:docPr id="13" name="Group 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14" name="AutoShape 7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6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2" w:after="0"/>
              <w:jc w:val="left"/>
              <w:rPr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4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E6">
                      <wp:extent cx="5524500" cy="9525"/>
                      <wp:effectExtent l="9525" t="9525" r="9525" b="0"/>
                      <wp:docPr id="15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60" cy="9360"/>
                                <a:chOff x="0" y="0"/>
                                <a:chExt cx="5524560" cy="9360"/>
                              </a:xfrm>
                            </wpg:grpSpPr>
                            <wps:wsp>
                              <wps:cNvPr id="16" name="AutoShape 5"/>
                              <wps:cNvSpPr/>
                              <wps:spPr>
                                <a:xfrm>
                                  <a:off x="0" y="0"/>
                                  <a:ext cx="5524560" cy="9360"/>
                                </a:xfrm>
                                <a:custGeom>
                                  <a:avLst/>
                                  <a:gdLst>
                                    <a:gd name="textAreaLeft" fmla="*/ 0 w 3132000"/>
                                    <a:gd name="textAreaRight" fmla="*/ 3132360 w 313200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700" h="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4" style="position:absolute;margin-left:0pt;margin-top:-1.55pt;width:435pt;height:0.75pt" coordorigin="0,-31" coordsize="8700,15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0" w:hanging="0"/>
              <w:jc w:val="left"/>
              <w:rPr>
                <w:sz w:val="21"/>
                <w:szCs w:val="21"/>
              </w:rPr>
            </w:pP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Obs.:</w:t>
            </w:r>
            <w:r>
              <w:rPr>
                <w:spacing w:val="1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Preencher</w:t>
            </w:r>
            <w:r>
              <w:rPr>
                <w:spacing w:val="7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com</w:t>
            </w:r>
            <w:r>
              <w:rPr>
                <w:spacing w:val="-4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letra</w:t>
            </w:r>
            <w:r>
              <w:rPr>
                <w:spacing w:val="-7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de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forma</w:t>
            </w:r>
            <w:r>
              <w:rPr>
                <w:spacing w:val="-7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e</w:t>
            </w:r>
            <w:r>
              <w:rPr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enviar</w:t>
            </w:r>
            <w:r>
              <w:rPr>
                <w:spacing w:val="-4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para</w:t>
            </w:r>
            <w:r>
              <w:rPr>
                <w:spacing w:val="3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o</w:t>
            </w:r>
            <w:r>
              <w:rPr>
                <w:spacing w:val="-5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>e-mail</w:t>
            </w:r>
            <w:r>
              <w:rPr>
                <w:spacing w:val="-11"/>
                <w:w w:val="105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1"/>
                <w:lang w:eastAsia="en-US" w:bidi="ar-SA"/>
              </w:rPr>
              <w:t>marcelapaes@mec.gov.br</w:t>
            </w:r>
            <w:r>
              <w:rPr>
                <w:spacing w:val="-1"/>
                <w:w w:val="105"/>
                <w:kern w:val="0"/>
                <w:sz w:val="21"/>
                <w:szCs w:val="21"/>
                <w:lang w:eastAsia="en-US" w:bidi="ar-SA"/>
              </w:rPr>
              <w:t xml:space="preserve"> (projeto</w:t>
            </w:r>
          </w:p>
          <w:p>
            <w:pPr>
              <w:pStyle w:val="TableParagraph"/>
              <w:widowControl w:val="false"/>
              <w:spacing w:before="8" w:after="0"/>
              <w:ind w:left="112" w:right="0" w:hanging="0"/>
              <w:jc w:val="left"/>
              <w:rPr>
                <w:sz w:val="21"/>
              </w:rPr>
            </w:pP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“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ASSISTEC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INOVA:</w:t>
            </w:r>
            <w:r>
              <w:rPr>
                <w:spacing w:val="-3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Assistência</w:t>
            </w:r>
            <w:r>
              <w:rPr>
                <w:spacing w:val="9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Técnica</w:t>
            </w: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para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a</w:t>
            </w: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Inovação</w:t>
            </w:r>
            <w:r>
              <w:rPr>
                <w:spacing w:val="-9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e</w:t>
            </w:r>
            <w:r>
              <w:rPr>
                <w:spacing w:val="-12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para</w:t>
            </w: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o</w:t>
            </w:r>
            <w:r>
              <w:rPr>
                <w:spacing w:val="-8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Empreendedorismo”).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84" w:leader="none"/>
                <w:tab w:val="left" w:pos="4485" w:leader="none"/>
                <w:tab w:val="left" w:pos="6646" w:leader="none"/>
              </w:tabs>
              <w:spacing w:lineRule="auto" w:line="247" w:before="1" w:after="0"/>
              <w:ind w:left="112" w:right="1671" w:hanging="0"/>
              <w:jc w:val="left"/>
              <w:rPr>
                <w:sz w:val="21"/>
              </w:rPr>
            </w:pPr>
            <w:r>
              <w:rPr>
                <w:w w:val="102"/>
                <w:kern w:val="0"/>
                <w:sz w:val="21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,</w:t>
            </w:r>
            <w:r>
              <w:rPr>
                <w:w w:val="105"/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, de</w:t>
            </w:r>
            <w:r>
              <w:rPr>
                <w:w w:val="105"/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de</w:t>
            </w:r>
            <w:r>
              <w:rPr>
                <w:spacing w:val="13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2024</w:t>
            </w:r>
            <w:r>
              <w:rPr>
                <w:spacing w:val="-47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Local,</w:t>
            </w:r>
            <w:r>
              <w:rPr>
                <w:spacing w:val="3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dia</w:t>
            </w:r>
            <w:r>
              <w:rPr>
                <w:spacing w:val="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e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mês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2530" w:right="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76CEE8">
                      <wp:extent cx="2537460" cy="0"/>
                      <wp:effectExtent l="9525" t="9525" r="5715" b="0"/>
                      <wp:docPr id="17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7640" cy="0"/>
                                <a:chOff x="0" y="0"/>
                                <a:chExt cx="25376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537640" cy="0"/>
                                </a:xfrm>
                                <a:prstGeom prst="line">
                                  <a:avLst/>
                                </a:prstGeom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" style="position:absolute;margin-left:0pt;margin-top:-0.8pt;width:199.75pt;height:0pt" coordorigin="0,-16" coordsize="3995,0">
                      <v:line id="shape_0" from="0,-16" to="3995,-16" ID="Line 3" stroked="t" o:allowincell="f" style="position:absolute;mso-position-vertical:top">
                        <v:stroke color="black" weight="900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33" w:after="0"/>
              <w:ind w:left="3212" w:right="3188" w:hanging="0"/>
              <w:jc w:val="center"/>
              <w:rPr>
                <w:sz w:val="21"/>
              </w:rPr>
            </w:pP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Assinatura</w:t>
            </w:r>
            <w:r>
              <w:rPr>
                <w:spacing w:val="15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do(a)</w:t>
            </w: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1"/>
                <w:szCs w:val="22"/>
                <w:lang w:eastAsia="en-US" w:bidi="ar-SA"/>
              </w:rPr>
              <w:t>candidato(a)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40" w:right="1000" w:gutter="0" w:header="841" w:top="2599" w:footer="720" w:bottom="777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ind w:left="0" w:hanging="0"/>
      <w:rPr/>
    </w:pPr>
    <w:r>
      <w:rPr/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2792730</wp:posOffset>
          </wp:positionH>
          <wp:positionV relativeFrom="paragraph">
            <wp:posOffset>-334645</wp:posOffset>
          </wp:positionV>
          <wp:extent cx="533400" cy="542925"/>
          <wp:effectExtent l="0" t="0" r="0" b="0"/>
          <wp:wrapNone/>
          <wp:docPr id="18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6" wp14:anchorId="12DA71F7">
              <wp:simplePos x="0" y="0"/>
              <wp:positionH relativeFrom="page">
                <wp:posOffset>2507615</wp:posOffset>
              </wp:positionH>
              <wp:positionV relativeFrom="page">
                <wp:posOffset>769620</wp:posOffset>
              </wp:positionV>
              <wp:extent cx="2621280" cy="856615"/>
              <wp:effectExtent l="0" t="0" r="0" b="0"/>
              <wp:wrapNone/>
              <wp:docPr id="19" name="Quadr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1160" cy="856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4"/>
                            <w:ind w:left="18" w:right="18" w:hanging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MINISTÉRIO</w:t>
                          </w:r>
                          <w:r>
                            <w:rPr>
                              <w:b/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DA</w:t>
                          </w:r>
                          <w:r>
                            <w:rPr>
                              <w:b/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57" w:after="0"/>
                            <w:ind w:left="18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ESPÍRITO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SANTO</w:t>
                          </w:r>
                        </w:p>
                        <w:p>
                          <w:pPr>
                            <w:pStyle w:val="Contedodoquadro"/>
                            <w:spacing w:before="50" w:after="0"/>
                            <w:ind w:left="18" w:right="18" w:hanging="0"/>
                            <w:jc w:val="center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</w:rPr>
                            <w:t>Reitoria</w:t>
                          </w:r>
                        </w:p>
                        <w:p>
                          <w:pPr>
                            <w:pStyle w:val="Contedodoquadro"/>
                            <w:spacing w:lineRule="atLeast" w:line="270"/>
                            <w:ind w:left="19" w:right="18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Ifes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Reitoria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rio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Branco,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50,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Santa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Lúcia,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Vitória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ES</w:t>
                          </w:r>
                          <w:r>
                            <w:rPr>
                              <w:color w:val="000000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Telefone</w:t>
                          </w:r>
                          <w:r>
                            <w:rPr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(27) 3357-7542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stroked="f" o:allowincell="f" style="position:absolute;margin-left:197.45pt;margin-top:60.6pt;width:206.35pt;height:67.4pt;mso-wrap-style:square;v-text-anchor:top;mso-position-horizontal-relative:page;mso-position-vertical-relative:page" wp14:anchorId="12DA71F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4"/>
                      <w:ind w:left="18" w:right="18" w:hanging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MINISTÉRIO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DA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57" w:after="0"/>
                      <w:ind w:left="18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INSTITUTO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FEDERAL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DO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ESPÍRITO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SANTO</w:t>
                    </w:r>
                  </w:p>
                  <w:p>
                    <w:pPr>
                      <w:pStyle w:val="Contedodoquadro"/>
                      <w:spacing w:before="50" w:after="0"/>
                      <w:ind w:left="18" w:right="18" w:hanging="0"/>
                      <w:jc w:val="center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000000"/>
                        <w:sz w:val="18"/>
                      </w:rPr>
                      <w:t>Reitoria</w:t>
                    </w:r>
                  </w:p>
                  <w:p>
                    <w:pPr>
                      <w:pStyle w:val="Contedodoquadro"/>
                      <w:spacing w:lineRule="atLeast" w:line="270"/>
                      <w:ind w:left="19" w:right="18" w:hanging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Ifes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Reitoria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–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Av.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rio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Branco,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50,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Santa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Lúcia,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Vitória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-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ES</w:t>
                    </w:r>
                    <w:r>
                      <w:rPr>
                        <w:color w:val="000000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Telefone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(27) 3357-7542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1030" w:hanging="566"/>
      <w:jc w:val="center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Pr>
      <w:rFonts w:ascii="Calibri" w:hAnsi="Calibri" w:eastAsia="Calibri" w:cs="Calibri"/>
      <w:sz w:val="20"/>
      <w:szCs w:val="20"/>
      <w:lang w:val="pt-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d0a2f"/>
    <w:rPr>
      <w:rFonts w:ascii="Calibri" w:hAnsi="Calibri" w:eastAsia="Calibri" w:cs="Calibri"/>
      <w:b/>
      <w:bCs/>
      <w:sz w:val="20"/>
      <w:szCs w:val="20"/>
      <w:lang w:val="pt-PT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LinkdaInternet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465" w:hanging="0"/>
    </w:pPr>
    <w:rPr>
      <w:sz w:val="21"/>
      <w:szCs w:val="21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07" w:after="0"/>
      <w:ind w:left="465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xtodecomentrioChar"/>
    <w:uiPriority w:val="99"/>
    <w:unhideWhenUsed/>
    <w:qFormat/>
    <w:pPr/>
    <w:rPr>
      <w:sz w:val="20"/>
      <w:szCs w:val="20"/>
    </w:rPr>
  </w:style>
  <w:style w:type="paragraph" w:styleId="Revision">
    <w:name w:val="Revision"/>
    <w:uiPriority w:val="99"/>
    <w:semiHidden/>
    <w:qFormat/>
    <w:rsid w:val="005b0a36"/>
    <w:pPr>
      <w:widowControl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2d0a2f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d7ff3e-b338-437e-a233-bfe2f91ee7bc">
      <Terms xmlns="http://schemas.microsoft.com/office/infopath/2007/PartnerControls"/>
    </lcf76f155ced4ddcb4097134ff3c332f>
    <TaxCatchAll xmlns="1fd69ede-9cc4-4a23-bf6d-95a2047abc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33111EAE387C42B7AF84EBC471A654" ma:contentTypeVersion="15" ma:contentTypeDescription="Crie um novo documento." ma:contentTypeScope="" ma:versionID="f18f10113813780050d24263ed1050d8">
  <xsd:schema xmlns:xsd="http://www.w3.org/2001/XMLSchema" xmlns:xs="http://www.w3.org/2001/XMLSchema" xmlns:p="http://schemas.microsoft.com/office/2006/metadata/properties" xmlns:ns2="40d7ff3e-b338-437e-a233-bfe2f91ee7bc" xmlns:ns3="1fd69ede-9cc4-4a23-bf6d-95a2047abc91" targetNamespace="http://schemas.microsoft.com/office/2006/metadata/properties" ma:root="true" ma:fieldsID="08ae89caaea63c693334093a6569a578" ns2:_="" ns3:_="">
    <xsd:import namespace="40d7ff3e-b338-437e-a233-bfe2f91ee7bc"/>
    <xsd:import namespace="1fd69ede-9cc4-4a23-bf6d-95a2047ab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7ff3e-b338-437e-a233-bfe2f91ee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69ede-9cc4-4a23-bf6d-95a2047ab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0d1fdc-5804-4cde-8425-c4a9d6f449b8}" ma:internalName="TaxCatchAll" ma:showField="CatchAllData" ma:web="1fd69ede-9cc4-4a23-bf6d-95a2047ab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C871E-A6C7-47B4-A6F9-026CC4788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8F00F-B419-4B80-B30C-62739AF1D3C5}">
  <ds:schemaRefs>
    <ds:schemaRef ds:uri="http://schemas.microsoft.com/office/2006/metadata/properties"/>
    <ds:schemaRef ds:uri="http://schemas.microsoft.com/office/infopath/2007/PartnerControls"/>
    <ds:schemaRef ds:uri="40d7ff3e-b338-437e-a233-bfe2f91ee7bc"/>
    <ds:schemaRef ds:uri="1fd69ede-9cc4-4a23-bf6d-95a2047abc91"/>
  </ds:schemaRefs>
</ds:datastoreItem>
</file>

<file path=customXml/itemProps3.xml><?xml version="1.0" encoding="utf-8"?>
<ds:datastoreItem xmlns:ds="http://schemas.openxmlformats.org/officeDocument/2006/customXml" ds:itemID="{EB165BAB-9DDD-4274-A749-388CF1AC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7ff3e-b338-437e-a233-bfe2f91ee7bc"/>
    <ds:schemaRef ds:uri="1fd69ede-9cc4-4a23-bf6d-95a2047ab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LibreOffice/7.5.7.1$Windows_X86_64 LibreOffice_project/47eb0cf7efbacdee9b19ae25d6752381ede23126</Application>
  <AppVersion>15.0000</AppVersion>
  <Pages>1</Pages>
  <Words>228</Words>
  <Characters>1311</Characters>
  <CharactersWithSpaces>1514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2024-07-26T19:18:00Z</dcterms:created>
  <dc:creator>zamora cristina dos santos</dc:creator>
  <dc:description/>
  <dc:language>pt-BR</dc:language>
  <cp:lastModifiedBy/>
  <dcterms:modified xsi:type="dcterms:W3CDTF">2024-08-08T11:02:50Z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0x0101000D33111EAE387C42B7AF84EBC471A654</vt:lpwstr>
  </property>
  <property fmtid="{D5CDD505-2E9C-101B-9397-08002B2CF9AE}" pid="3" name="Created">
    <vt:filetime>2024-03-31T00:00:00Z</vt:filetime>
  </property>
  <property fmtid="{D5CDD505-2E9C-101B-9397-08002B2CF9AE}" pid="4" name="Creator">
    <vt:lpwstr>Microsoft® Word para Microsoft 365</vt:lpwstr>
  </property>
  <property fmtid="{D5CDD505-2E9C-101B-9397-08002B2CF9AE}" pid="5" name="LastSaved">
    <vt:filetime>2024-07-10T00:00:00Z</vt:filetime>
  </property>
  <property fmtid="{D5CDD505-2E9C-101B-9397-08002B2CF9AE}" pid="6" name="MediaServiceImageTags">
    <vt:lpwstr/>
  </property>
</Properties>
</file>